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803" w:firstLineChars="200"/>
        <w:jc w:val="center"/>
        <w:textAlignment w:val="bottom"/>
        <w:rPr>
          <w:rFonts w:hint="default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企业简介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0" w:firstLineChars="200"/>
        <w:textAlignment w:val="bottom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浙江环资检测集团有限公司于2014年10月在衢州注册成立，公司前身为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浙江环资检测科技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有限公司，位于衢州市柯城区勤业路20号。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公司于2015年3月18日通过浙江省质量技术监督局资质认定，取得计量认证证书，2017年10月通过职业卫生技术服务机构资质认证，取得了职业卫生技术服务机构资质证书。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通过浙江省土壤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-地下水修复工程服务能力评估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、浙江省建设项目竣工环境保护验收服务能力评价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、浙江省建设项目生态环境监理服务能力评价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、职业健康安全管理体系、环境管理体系、质量管理体系认证、知识产权管理体系认证，为浙江省环境监测协会会员单位、浙江省生态与环境修复技术协会会员单位、浙江省固废利用处置与土壤修复行业协会会员单位、衢州市计量检测协会副会长单位，浙江省科技型中小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公司现有面积3000余平方米，其中办公面积1300余平方米，实验室面积1700余平方米，实验室配有气相色谱-质谱仪（美国安捷伦、日本岛津）、气相色谱仪（美国安捷伦、日本岛津） 、液相色谱仪（沃特斯）、离子色谱仪（美国戴安）、电感耦合等离子发射光谱仪（PE、杭州聚光）、原子吸收分光光度计（德国耶拿，江苏天瑞）、TOC光谱仪（德国耶拿）、GP土壤打桩机（美国）、原子荧光分光光度计、红外测油仪和职业卫生各类采样器、声级计等常规和专业检测仪器和采样设备2000余万元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目前公司项目检测领域有职业卫生工作场所、环境空气和废气、水和废水、生活饮用水、土壤及固废、噪声、加油站等1352项。现有员工82人，其中高级工程师8人，工程师16人，专业技术人员占有率为90%。公司目前8家子公司，杭州环资检测科技有限公司、金华环资检测技术有限公司、台州环资检测科技有限公司、丽水汇丰环境检测有限公司、江西环资检测技术有限公司、浙江环资文化传媒有限公司、浙江环安环保工程有限公司、浙江环安装饰工程有限公司，下设江山、龙游、常山、开化4个办事处。</w:t>
      </w:r>
    </w:p>
    <w:p/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  <w:t>浙江环资检测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</w:rPr>
        <w:t>有限公司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  <w:t>招聘需求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page" w:horzAnchor="page" w:tblpX="1724" w:tblpY="280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851"/>
        <w:gridCol w:w="708"/>
        <w:gridCol w:w="272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要求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检测分析员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环境工程、化学工程、应用化工、高分子材料、材料科学等相关专业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双休、五险一金、免费工作餐、生日福利、节日福利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职业卫生评价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本科</w:t>
            </w:r>
          </w:p>
        </w:tc>
        <w:tc>
          <w:tcPr>
            <w:tcW w:w="2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环保管家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本科</w:t>
            </w:r>
          </w:p>
        </w:tc>
        <w:tc>
          <w:tcPr>
            <w:tcW w:w="2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土固业务部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本科</w:t>
            </w:r>
          </w:p>
        </w:tc>
        <w:tc>
          <w:tcPr>
            <w:tcW w:w="2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现场采样部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2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</w:rPr>
              <w:t>生态环境评价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本科</w:t>
            </w:r>
          </w:p>
        </w:tc>
        <w:tc>
          <w:tcPr>
            <w:tcW w:w="2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工作地址：衢</w:t>
      </w:r>
      <w:r>
        <w:rPr>
          <w:rFonts w:hint="eastAsia"/>
          <w:sz w:val="28"/>
          <w:szCs w:val="28"/>
          <w:lang w:val="en-US" w:eastAsia="zh-CN"/>
        </w:rPr>
        <w:t>州市柯城区勤业路20号</w:t>
      </w: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联系方式：13757022855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微信同号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both"/>
      </w:pPr>
      <w:r>
        <w:rPr>
          <w:rFonts w:hint="eastAsia"/>
          <w:sz w:val="28"/>
          <w:szCs w:val="28"/>
          <w:lang w:val="en-US" w:eastAsia="zh-CN"/>
        </w:rPr>
        <w:t>邮箱：514059078@qq.com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153F"/>
    <w:rsid w:val="6AF8153F"/>
    <w:rsid w:val="754171D7"/>
    <w:rsid w:val="790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2019-12-09T03:39:00Z</dcterms:created>
  <dc:creator>ASUS</dc:creator>
  <cp:lastModifiedBy>Administrator</cp:lastModifiedBy>
  <dcterms:modified xsi:type="dcterms:W3CDTF">2020-02-19T07:31:38Z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